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3C" w:rsidRDefault="00B3673C" w:rsidP="00D87991">
      <w:pPr>
        <w:jc w:val="center"/>
        <w:rPr>
          <w:b/>
        </w:rPr>
      </w:pPr>
      <w:r>
        <w:rPr>
          <w:b/>
        </w:rPr>
        <w:t>INFORMACE PRO ZÁKONNÉ ZÁSTUPCE</w:t>
      </w:r>
    </w:p>
    <w:p w:rsidR="00B3673C" w:rsidRDefault="00B3673C" w:rsidP="00362672">
      <w:pPr>
        <w:jc w:val="both"/>
        <w:rPr>
          <w:rFonts w:cs="Arial"/>
          <w:b/>
        </w:rPr>
      </w:pPr>
      <w:r w:rsidRPr="00D83409">
        <w:rPr>
          <w:b/>
        </w:rPr>
        <w:t>Zavšivení (pedikulóza)</w:t>
      </w:r>
      <w:r>
        <w:rPr>
          <w:b/>
        </w:rPr>
        <w:t xml:space="preserve"> </w:t>
      </w:r>
      <w:r>
        <w:t>je považována za infekční onemocnění hrozící především šířením v dětském kolektivu. Z důvodu ochrany zdraví dětí v kolektivu by školy neměly zařazovat zavšivené děti do docházky, samy ovšem nemohou takové opatření učinit. Diagnostikovat onemocnění mohou pouze lékaři, popř. rodiče, nikoli učitelé či vychovatelé. Proto apelujeme na rodiče, aby při každém zaznamenaném výskytu živých vší u svých dětí vždy informovali školu, aby mohli být o výskytu vší v kolektivu informováni rodiče ostatních dětí. Jinak zde hrozí opětovný přenos vší na již odvšivené dítě.</w:t>
      </w:r>
      <w:r w:rsidRPr="00F46164">
        <w:rPr>
          <w:rFonts w:cs="Arial"/>
          <w:b/>
        </w:rPr>
        <w:t xml:space="preserve"> </w:t>
      </w:r>
    </w:p>
    <w:p w:rsidR="00B3673C" w:rsidRPr="00362672" w:rsidRDefault="00B3673C" w:rsidP="00362672">
      <w:pPr>
        <w:jc w:val="both"/>
        <w:rPr>
          <w:b/>
        </w:rPr>
      </w:pPr>
      <w:r w:rsidRPr="00362672">
        <w:rPr>
          <w:b/>
        </w:rPr>
        <w:t>Jak se onemocnění přenáší?</w:t>
      </w:r>
      <w:bookmarkStart w:id="0" w:name="_GoBack"/>
      <w:bookmarkEnd w:id="0"/>
    </w:p>
    <w:p w:rsidR="00B3673C" w:rsidRDefault="00B3673C" w:rsidP="00362672">
      <w:pPr>
        <w:jc w:val="both"/>
      </w:pPr>
      <w:r>
        <w:t>Přenáší se těsným kontaktem (veš nelétá ani neskáče) osob v rodině, v kolektivu dětí, zejména ve školách nebo při rekreačních pobytech. K přenosu přispívá také půjčování hřebenů, čepic, šátků, vlasových ozdob, spon, apod.</w:t>
      </w:r>
    </w:p>
    <w:p w:rsidR="00B3673C" w:rsidRPr="00362672" w:rsidRDefault="00B3673C" w:rsidP="00362672">
      <w:pPr>
        <w:jc w:val="both"/>
        <w:rPr>
          <w:b/>
        </w:rPr>
      </w:pPr>
      <w:r w:rsidRPr="00362672">
        <w:rPr>
          <w:b/>
        </w:rPr>
        <w:t>Jak se lze vši dětské zbavit?</w:t>
      </w:r>
    </w:p>
    <w:p w:rsidR="00B3673C" w:rsidRDefault="00B3673C" w:rsidP="00362672">
      <w:pPr>
        <w:jc w:val="both"/>
      </w:pPr>
      <w:r>
        <w:t xml:space="preserve">Pokud při prohlídce hlavy zjistíme přítomnost dospělých vší, můžeme je z vlasů vyčesat hustým hřebenem (tzv. všiváčkem), a to tak, že skloníme hlavu nad umyvadlo nebo čtvrtku bílého papíru a hřebenem táhneme od týla směrem k podložce. Vyčesáváme 3-5 minut. Hnidy je možné pouze zčásti vyčesat hustým hřebenem, jednotlivé vlasy s hnidami vystřihat nebo nechat vlasy s hnidami odrůst. Přípravek, který by usmrcoval či odstraňoval hnidy, neexistuje; úplně hnidy z vlasů nedokáže odstranit žádný přípravek ani hřeben. Hnidy samičky vší přilepují jednotlivě ke kořínkům vlasů, ty se poté vzdalují od pokožky hlavy cca </w:t>
      </w:r>
      <w:smartTag w:uri="urn:schemas-microsoft-com:office:smarttags" w:element="metricconverter">
        <w:smartTagPr>
          <w:attr w:name="ProductID" w:val="0,5 mm"/>
        </w:smartTagPr>
        <w:r>
          <w:t>0,5 mm</w:t>
        </w:r>
      </w:smartTag>
      <w:r>
        <w:t xml:space="preserve"> za den, podle toho jak rychle vlas roste. Veš dětská není schopna žít ve vlasech kratších </w:t>
      </w:r>
      <w:smartTag w:uri="urn:schemas-microsoft-com:office:smarttags" w:element="metricconverter">
        <w:smartTagPr>
          <w:attr w:name="ProductID" w:val="0,8 cm"/>
        </w:smartTagPr>
        <w:r>
          <w:t>0,8 cm</w:t>
        </w:r>
      </w:smartTag>
      <w:r>
        <w:t>. Veš dětská vzdoruje všem běžným hygienickým úkonům, jako je česání a mytí hlavy, popř. barvení, k likvidaci vší je tedy nutné použít speciální přípravek, o němž je  možné poradit  se  v lékárně.  Při použití přípravku je nutné řídit se návodem výrobce a předejít tak případným zdravotním rizikům. Odvšivovacím přípravkem je třeba ošetřit také hřebeny a kartáče, textilie vyprat a vyžehlit.</w:t>
      </w:r>
    </w:p>
    <w:p w:rsidR="00B3673C" w:rsidRPr="00362672" w:rsidRDefault="00B3673C" w:rsidP="00362672">
      <w:pPr>
        <w:jc w:val="both"/>
        <w:rPr>
          <w:b/>
        </w:rPr>
      </w:pPr>
      <w:r w:rsidRPr="00362672">
        <w:rPr>
          <w:b/>
        </w:rPr>
        <w:t>Jaká preventivní opatření je nutno provádět?</w:t>
      </w:r>
    </w:p>
    <w:p w:rsidR="00B3673C" w:rsidRDefault="00B3673C" w:rsidP="00362672">
      <w:pPr>
        <w:jc w:val="both"/>
      </w:pPr>
      <w:r w:rsidRPr="00D83409">
        <w:t xml:space="preserve"> </w:t>
      </w:r>
      <w:r>
        <w:t>Zbavit děti vší je ze zákona povinností rodičů, nikoliv školy nebo samotných pedagogických pracovníků. Dle znění § 858 zákona č. 89/2012 Sb., občanský zákoník, je rodič povinen pečovat o zdraví dítěte. Je tedy i povinen sledovat výskyt vší a při zaznamenaném výskytu je rovněž povinen zajistit léčbu, tj. odvšivení dítěte.</w:t>
      </w:r>
      <w:r w:rsidRPr="00D83409">
        <w:t xml:space="preserve"> </w:t>
      </w:r>
      <w:r>
        <w:t>Preventivně je možno proti vším aplikovat pouze repelentní přípravky proti vším. Před jejich aplikací není třeba ověřovat, zda je dítě zavšivené, ale i repelentní přípravky by se měly aplikovat pouze v odůvodněných případech, např. při zaznamenaném aktuálním výskytu vší v dětském kolektivu, u kamarádů, sourozenců, při kolektivních akcích dětí apod. U dítěte, které momentálně nevykazuje známky zavšivení, je třeba po dobu výskytu vší v dětském kolektivu opakovat prohlídku hlavy alespoň každé dva dny. V případě zjištění vši dětské u dítěte je potřeba prohlédnout také ostatní členy rodiny a případně provést jejich odvšivení.</w:t>
      </w:r>
    </w:p>
    <w:sectPr w:rsidR="00B3673C" w:rsidSect="00D87991">
      <w:headerReference w:type="default" r:id="rId6"/>
      <w:footerReference w:type="default" r:id="rId7"/>
      <w:pgSz w:w="11906" w:h="16838"/>
      <w:pgMar w:top="1417" w:right="1417" w:bottom="1417" w:left="1417"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3C" w:rsidRDefault="00B3673C" w:rsidP="00B65B7D">
      <w:pPr>
        <w:spacing w:after="0" w:line="240" w:lineRule="auto"/>
      </w:pPr>
      <w:r>
        <w:separator/>
      </w:r>
    </w:p>
  </w:endnote>
  <w:endnote w:type="continuationSeparator" w:id="0">
    <w:p w:rsidR="00B3673C" w:rsidRDefault="00B3673C" w:rsidP="00B65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3C" w:rsidRDefault="00B3673C" w:rsidP="00B65B7D">
    <w:pPr>
      <w:pStyle w:val="Footer"/>
      <w:jc w:val="center"/>
    </w:pPr>
    <w:r w:rsidRPr="00B65B7D">
      <w:rPr>
        <w:b/>
      </w:rPr>
      <w:t>Kontakt:</w:t>
    </w:r>
    <w:r>
      <w:t xml:space="preserve"> +420 730 521 478, zsrychvald@zsrychvald.cz</w:t>
    </w:r>
  </w:p>
  <w:p w:rsidR="00B3673C" w:rsidRDefault="00B36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3C" w:rsidRDefault="00B3673C" w:rsidP="00B65B7D">
      <w:pPr>
        <w:spacing w:after="0" w:line="240" w:lineRule="auto"/>
      </w:pPr>
      <w:r>
        <w:separator/>
      </w:r>
    </w:p>
  </w:footnote>
  <w:footnote w:type="continuationSeparator" w:id="0">
    <w:p w:rsidR="00B3673C" w:rsidRDefault="00B3673C" w:rsidP="00B65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3C" w:rsidRPr="00D87991" w:rsidRDefault="00B3673C" w:rsidP="00B65B7D">
    <w:pPr>
      <w:pStyle w:val="Header"/>
      <w:rPr>
        <w:sz w:val="20"/>
        <w:szCs w:val="2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margin-left:388.9pt;margin-top:-39.45pt;width:78pt;height:78pt;z-index:251660288;visibility:visible">
          <v:imagedata r:id="rId1" o:title=""/>
          <w10:wrap type="square"/>
        </v:shape>
      </w:pict>
    </w:r>
    <w:r w:rsidRPr="00D87991">
      <w:rPr>
        <w:b/>
        <w:sz w:val="20"/>
        <w:szCs w:val="20"/>
      </w:rPr>
      <w:t>Základní škola Rychvald</w:t>
    </w:r>
  </w:p>
  <w:p w:rsidR="00B3673C" w:rsidRPr="00D87991" w:rsidRDefault="00B3673C" w:rsidP="00B65B7D">
    <w:pPr>
      <w:pStyle w:val="Header"/>
      <w:rPr>
        <w:sz w:val="20"/>
        <w:szCs w:val="20"/>
      </w:rPr>
    </w:pPr>
    <w:r w:rsidRPr="00D87991">
      <w:rPr>
        <w:sz w:val="20"/>
        <w:szCs w:val="20"/>
      </w:rPr>
      <w:t>příspěvková organizace</w:t>
    </w:r>
  </w:p>
  <w:p w:rsidR="00B3673C" w:rsidRPr="00D87991" w:rsidRDefault="00B3673C" w:rsidP="00B65B7D">
    <w:pPr>
      <w:pStyle w:val="Header"/>
      <w:rPr>
        <w:sz w:val="20"/>
        <w:szCs w:val="20"/>
      </w:rPr>
    </w:pPr>
    <w:r w:rsidRPr="00D87991">
      <w:rPr>
        <w:sz w:val="20"/>
        <w:szCs w:val="20"/>
      </w:rPr>
      <w:t>Školní 1600</w:t>
    </w:r>
  </w:p>
  <w:p w:rsidR="00B3673C" w:rsidRPr="00D87991" w:rsidRDefault="00B3673C" w:rsidP="00B65B7D">
    <w:pPr>
      <w:pStyle w:val="Header"/>
      <w:rPr>
        <w:sz w:val="20"/>
        <w:szCs w:val="20"/>
      </w:rPr>
    </w:pPr>
    <w:r w:rsidRPr="00D87991">
      <w:rPr>
        <w:sz w:val="20"/>
        <w:szCs w:val="20"/>
      </w:rPr>
      <w:t>735 32 Rychvald, okr. Karviná</w:t>
    </w:r>
  </w:p>
  <w:p w:rsidR="00B3673C" w:rsidRDefault="00B367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B7D"/>
    <w:rsid w:val="00305D79"/>
    <w:rsid w:val="00362672"/>
    <w:rsid w:val="007428A2"/>
    <w:rsid w:val="00806A04"/>
    <w:rsid w:val="009E4E34"/>
    <w:rsid w:val="00A0282D"/>
    <w:rsid w:val="00B3673C"/>
    <w:rsid w:val="00B65B7D"/>
    <w:rsid w:val="00BA2A94"/>
    <w:rsid w:val="00C43781"/>
    <w:rsid w:val="00D25C23"/>
    <w:rsid w:val="00D83409"/>
    <w:rsid w:val="00D87991"/>
    <w:rsid w:val="00DB7707"/>
    <w:rsid w:val="00F46164"/>
    <w:rsid w:val="00F81F3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B7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65B7D"/>
    <w:rPr>
      <w:rFonts w:cs="Times New Roman"/>
    </w:rPr>
  </w:style>
  <w:style w:type="paragraph" w:styleId="Footer">
    <w:name w:val="footer"/>
    <w:basedOn w:val="Normal"/>
    <w:link w:val="FooterChar"/>
    <w:uiPriority w:val="99"/>
    <w:rsid w:val="00B65B7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65B7D"/>
    <w:rPr>
      <w:rFonts w:cs="Times New Roman"/>
    </w:rPr>
  </w:style>
  <w:style w:type="paragraph" w:styleId="BalloonText">
    <w:name w:val="Balloon Text"/>
    <w:basedOn w:val="Normal"/>
    <w:link w:val="BalloonTextChar"/>
    <w:uiPriority w:val="99"/>
    <w:semiHidden/>
    <w:rsid w:val="00B6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434</Words>
  <Characters>2564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Cundová Pavlína</dc:creator>
  <cp:keywords/>
  <dc:description/>
  <cp:lastModifiedBy>tomehe02</cp:lastModifiedBy>
  <cp:revision>3</cp:revision>
  <cp:lastPrinted>2019-04-16T07:14:00Z</cp:lastPrinted>
  <dcterms:created xsi:type="dcterms:W3CDTF">2019-04-15T23:04:00Z</dcterms:created>
  <dcterms:modified xsi:type="dcterms:W3CDTF">2019-04-16T07:35:00Z</dcterms:modified>
</cp:coreProperties>
</file>